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广东顺德农村商业银行股份有限公司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  <w:bookmarkStart w:id="0" w:name="_GoBack"/>
      <w:bookmarkEnd w:id="0"/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pStyle w:val="12"/>
        <w:spacing w:line="560" w:lineRule="exact"/>
        <w:ind w:left="240" w:firstLine="0" w:firstLineChars="0"/>
        <w:jc w:val="left"/>
        <w:rPr>
          <w:rFonts w:ascii="仿宋_GB2312" w:hAnsi="宋体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项目名称：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u w:val="single"/>
          <w:lang w:val="en-US" w:eastAsia="zh-CN"/>
        </w:rPr>
        <w:t xml:space="preserve">     数据安全管控和灵活分析平台   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</w:t>
      </w: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1.公司简介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第  页</w:t>
      </w: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法人或者其他组织的营业执照等主体证明文件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法定代表人（或非法人组织负责人）身份证资料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 授权委托书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5.</w:t>
      </w:r>
      <w:r>
        <w:rPr>
          <w:rFonts w:hint="eastAsia" w:ascii="仿宋_GB2312" w:hAnsi="宋体" w:eastAsia="仿宋_GB2312"/>
          <w:sz w:val="28"/>
          <w:szCs w:val="28"/>
        </w:rPr>
        <w:t>"国家信用信息"或"信用中国"</w:t>
      </w:r>
      <w:r>
        <w:rPr>
          <w:rFonts w:hint="eastAsia" w:ascii="仿宋_GB2312" w:hAnsi="仿宋_GB2312" w:eastAsia="仿宋_GB2312" w:cs="仿宋_GB2312"/>
          <w:sz w:val="28"/>
          <w:szCs w:val="28"/>
        </w:rPr>
        <w:t>网站</w:t>
      </w:r>
      <w:r>
        <w:rPr>
          <w:rFonts w:hint="eastAsia" w:ascii="仿宋_GB2312" w:hAnsi="宋体" w:eastAsia="仿宋_GB2312"/>
          <w:sz w:val="28"/>
          <w:szCs w:val="28"/>
        </w:rPr>
        <w:t xml:space="preserve">资料 </w:t>
      </w:r>
      <w:r>
        <w:rPr>
          <w:rFonts w:ascii="仿宋_GB2312" w:hAnsi="宋体" w:eastAsia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11"/>
        <w:numPr>
          <w:ilvl w:val="0"/>
          <w:numId w:val="1"/>
        </w:numPr>
        <w:snapToGrid w:val="0"/>
        <w:spacing w:line="40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近三年以来（以合同签订时间为准）独立承接的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相关</w:t>
      </w:r>
    </w:p>
    <w:p>
      <w:pPr>
        <w:pStyle w:val="11"/>
        <w:numPr>
          <w:ilvl w:val="0"/>
          <w:numId w:val="0"/>
        </w:numPr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项目案例业绩合同复印件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7</w:t>
      </w:r>
      <w:r>
        <w:rPr>
          <w:rFonts w:ascii="仿宋_GB2312" w:hAnsi="宋体" w:eastAsia="仿宋_GB2312"/>
          <w:bCs/>
          <w:sz w:val="28"/>
          <w:szCs w:val="28"/>
        </w:rPr>
        <w:t>.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其他（如有） </w:t>
      </w:r>
      <w:r>
        <w:rPr>
          <w:rFonts w:ascii="仿宋_GB2312" w:hAnsi="宋体" w:eastAsia="仿宋_GB2312"/>
          <w:bCs/>
          <w:sz w:val="28"/>
          <w:szCs w:val="28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</w:t>
      </w:r>
    </w:p>
    <w:p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公司简介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法人或者其他组织的营业执照等主体证明文件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法定代表人（或非法人组织负责人）身份证资料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1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授权委托书</w:t>
      </w:r>
    </w:p>
    <w:p>
      <w:pPr>
        <w:pStyle w:val="11"/>
        <w:snapToGrid w:val="0"/>
        <w:spacing w:line="40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授权委托书</w:t>
      </w:r>
    </w:p>
    <w:p>
      <w:pPr>
        <w:snapToGrid w:val="0"/>
        <w:spacing w:line="40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广东顺德农村商业银行股份有限公司：</w:t>
      </w:r>
    </w:p>
    <w:p>
      <w:pPr>
        <w:snapToGrid w:val="0"/>
        <w:spacing w:line="400" w:lineRule="exact"/>
        <w:ind w:firstLine="69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（姓名）系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（单位名称）的法定代表人/负责人，现授权委托我单位的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（姓名）为我单位参与贵司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>
      <w:pPr>
        <w:snapToGrid w:val="0"/>
        <w:spacing w:line="400" w:lineRule="exact"/>
        <w:ind w:left="1260"/>
        <w:rPr>
          <w:rFonts w:ascii="仿宋_GB2312" w:hAnsi="宋体" w:eastAsia="仿宋_GB2312"/>
          <w:sz w:val="28"/>
          <w:szCs w:val="28"/>
        </w:rPr>
      </w:pP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被授权人：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性别：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年龄：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身份证号码：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职务：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联系手机：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，办公电话：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电子邮箱：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法定代表人/负责人：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（签字或盖章）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本授权委托于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日签字或盖章生效。</w:t>
      </w:r>
    </w:p>
    <w:p>
      <w:pPr>
        <w:snapToGrid w:val="0"/>
        <w:spacing w:line="400" w:lineRule="exact"/>
        <w:ind w:left="1200"/>
        <w:rPr>
          <w:rFonts w:ascii="仿宋_GB2312" w:hAnsi="宋体" w:eastAsia="仿宋_GB2312"/>
          <w:sz w:val="28"/>
          <w:szCs w:val="28"/>
        </w:rPr>
      </w:pPr>
    </w:p>
    <w:p>
      <w:pPr>
        <w:pStyle w:val="14"/>
        <w:adjustRightInd/>
        <w:snapToGrid/>
        <w:spacing w:line="400" w:lineRule="exact"/>
        <w:ind w:firstLine="840" w:firstLineChars="3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[说明：如直接由法定代表人/负责人签署，本授权委托书可省]</w:t>
      </w:r>
    </w:p>
    <w:p>
      <w:pPr>
        <w:pStyle w:val="14"/>
        <w:adjustRightInd/>
        <w:snapToGrid/>
        <w:spacing w:line="400" w:lineRule="exact"/>
        <w:rPr>
          <w:rFonts w:ascii="仿宋_GB2312" w:hAnsi="宋体" w:eastAsia="仿宋_GB2312"/>
          <w:bCs/>
          <w:szCs w:val="28"/>
        </w:rPr>
      </w:pPr>
    </w:p>
    <w:tbl>
      <w:tblPr>
        <w:tblStyle w:val="6"/>
        <w:tblW w:w="7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7572" w:type="dxa"/>
            <w:vAlign w:val="center"/>
          </w:tcPr>
          <w:p>
            <w:pPr>
              <w:pStyle w:val="5"/>
              <w:widowControl/>
              <w:spacing w:beforeAutospacing="0" w:afterAutospacing="0" w:line="4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被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授权人贴身份证复印件处(正反面),并加盖公章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5.</w:t>
      </w:r>
      <w:r>
        <w:rPr>
          <w:rFonts w:hint="eastAsia" w:ascii="仿宋_GB2312" w:hAnsi="宋体" w:eastAsia="仿宋_GB2312"/>
          <w:sz w:val="28"/>
          <w:szCs w:val="28"/>
        </w:rPr>
        <w:t xml:space="preserve"> "国家信用信息"或"信用中国"</w:t>
      </w:r>
      <w:r>
        <w:rPr>
          <w:rFonts w:hint="eastAsia" w:ascii="仿宋_GB2312" w:hAnsi="仿宋_GB2312" w:eastAsia="仿宋_GB2312" w:cs="仿宋_GB2312"/>
          <w:sz w:val="28"/>
          <w:szCs w:val="28"/>
        </w:rPr>
        <w:t>网站</w:t>
      </w:r>
      <w:r>
        <w:rPr>
          <w:rFonts w:hint="eastAsia" w:ascii="仿宋_GB2312" w:hAnsi="宋体" w:eastAsia="仿宋_GB2312"/>
          <w:sz w:val="28"/>
          <w:szCs w:val="28"/>
        </w:rPr>
        <w:t>资料</w:t>
      </w:r>
    </w:p>
    <w:p>
      <w:pPr>
        <w:pStyle w:val="11"/>
        <w:snapToGrid w:val="0"/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  <w:r>
        <w:rPr>
          <w:rFonts w:hint="eastAsia" w:ascii="仿宋_GB2312" w:hAnsi="宋体" w:eastAsia="仿宋_GB2312"/>
          <w:bCs/>
          <w:sz w:val="28"/>
          <w:szCs w:val="28"/>
        </w:rPr>
        <w:t>6.</w:t>
      </w:r>
      <w:r>
        <w:rPr>
          <w:rFonts w:hint="eastAsia" w:ascii="仿宋_GB2312" w:hAnsi="宋体" w:eastAsia="仿宋_GB2312"/>
          <w:sz w:val="28"/>
          <w:szCs w:val="28"/>
        </w:rPr>
        <w:t>近三年以来（以合同签订时间为准）独立承接的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hAnsi="宋体" w:eastAsia="仿宋_GB2312"/>
          <w:sz w:val="28"/>
          <w:szCs w:val="28"/>
        </w:rPr>
        <w:t>项目案例业绩合同复印件</w:t>
      </w: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pStyle w:val="11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>7</w:t>
      </w:r>
      <w:r>
        <w:rPr>
          <w:rFonts w:hint="eastAsia" w:ascii="仿宋_GB2312" w:hAnsi="宋体" w:eastAsia="仿宋_GB2312"/>
          <w:bCs/>
          <w:sz w:val="28"/>
          <w:szCs w:val="28"/>
        </w:rPr>
        <w:t>.其他（如有）</w:t>
      </w:r>
    </w:p>
    <w:p>
      <w:pPr>
        <w:pStyle w:val="1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DDCEE"/>
    <w:multiLevelType w:val="singleLevel"/>
    <w:tmpl w:val="3B2DDCE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7772733"/>
    <w:docVar w:name="DocumentName" w:val="附件1：报名格式.docx"/>
    <w:docVar w:name="ExtParam1" w:val="01862"/>
    <w:docVar w:name="ExtParam2" w:val="总行数字银行部"/>
    <w:docVar w:name="KGWebUrl" w:val="https://imis.sdebank.com:443/OfficeServer"/>
  </w:docVars>
  <w:rsids>
    <w:rsidRoot w:val="008B5FA8"/>
    <w:rsid w:val="0001171C"/>
    <w:rsid w:val="00011CE3"/>
    <w:rsid w:val="0001585A"/>
    <w:rsid w:val="00015A90"/>
    <w:rsid w:val="00020BF0"/>
    <w:rsid w:val="000257CA"/>
    <w:rsid w:val="000524AD"/>
    <w:rsid w:val="00061175"/>
    <w:rsid w:val="000661C3"/>
    <w:rsid w:val="00074381"/>
    <w:rsid w:val="00076C9F"/>
    <w:rsid w:val="000835A5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144B0"/>
    <w:rsid w:val="0012340C"/>
    <w:rsid w:val="001346D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0E80"/>
    <w:rsid w:val="001E7024"/>
    <w:rsid w:val="001F5907"/>
    <w:rsid w:val="001F78F6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06A11"/>
    <w:rsid w:val="00311054"/>
    <w:rsid w:val="00313784"/>
    <w:rsid w:val="00322A2C"/>
    <w:rsid w:val="00326414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D180A"/>
    <w:rsid w:val="004E5265"/>
    <w:rsid w:val="004E68CF"/>
    <w:rsid w:val="004F3615"/>
    <w:rsid w:val="004F520E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23452"/>
    <w:rsid w:val="006563F0"/>
    <w:rsid w:val="00665081"/>
    <w:rsid w:val="00670585"/>
    <w:rsid w:val="00673AED"/>
    <w:rsid w:val="00674117"/>
    <w:rsid w:val="00686E27"/>
    <w:rsid w:val="0069307D"/>
    <w:rsid w:val="006A64FE"/>
    <w:rsid w:val="006B4176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7448A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16E9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2484"/>
    <w:rsid w:val="008E6758"/>
    <w:rsid w:val="008F27BB"/>
    <w:rsid w:val="00902E38"/>
    <w:rsid w:val="00926942"/>
    <w:rsid w:val="00927EA1"/>
    <w:rsid w:val="00955C29"/>
    <w:rsid w:val="00957B15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5418B"/>
    <w:rsid w:val="00B73C6B"/>
    <w:rsid w:val="00B836B8"/>
    <w:rsid w:val="00B9199F"/>
    <w:rsid w:val="00B97823"/>
    <w:rsid w:val="00BA760A"/>
    <w:rsid w:val="00BB5611"/>
    <w:rsid w:val="00BC2E2B"/>
    <w:rsid w:val="00BD14F8"/>
    <w:rsid w:val="00BD71D8"/>
    <w:rsid w:val="00BD7C9F"/>
    <w:rsid w:val="00BE0A73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E16BA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66E2D"/>
    <w:rsid w:val="00E76563"/>
    <w:rsid w:val="00E77577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83D94"/>
    <w:rsid w:val="00FA0E2A"/>
    <w:rsid w:val="00FA28F5"/>
    <w:rsid w:val="00FB48DB"/>
    <w:rsid w:val="00FB790A"/>
    <w:rsid w:val="00FD0813"/>
    <w:rsid w:val="00FE2F1A"/>
    <w:rsid w:val="082544EA"/>
    <w:rsid w:val="08C84A40"/>
    <w:rsid w:val="0F047E58"/>
    <w:rsid w:val="20F879A7"/>
    <w:rsid w:val="29796FE0"/>
    <w:rsid w:val="2A6428C7"/>
    <w:rsid w:val="45955E38"/>
    <w:rsid w:val="47B70FB5"/>
    <w:rsid w:val="484D05AF"/>
    <w:rsid w:val="49333231"/>
    <w:rsid w:val="50FD2C77"/>
    <w:rsid w:val="51A8684A"/>
    <w:rsid w:val="52ED75F8"/>
    <w:rsid w:val="5E6B6D2C"/>
    <w:rsid w:val="63201EAD"/>
    <w:rsid w:val="6D6D5995"/>
    <w:rsid w:val="6E65796A"/>
    <w:rsid w:val="6EB41B75"/>
    <w:rsid w:val="73035041"/>
    <w:rsid w:val="76C01FB7"/>
    <w:rsid w:val="78496AD4"/>
    <w:rsid w:val="78640611"/>
    <w:rsid w:val="78C209AA"/>
    <w:rsid w:val="FDD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12">
    <w:name w:val="List Paragraph"/>
    <w:basedOn w:val="1"/>
    <w:link w:val="13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3">
    <w:name w:val="列出段落 字符"/>
    <w:link w:val="12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4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sdbank.com</Company>
  <Pages>8</Pages>
  <Words>161</Words>
  <Characters>924</Characters>
  <Lines>7</Lines>
  <Paragraphs>2</Paragraphs>
  <TotalTime>1</TotalTime>
  <ScaleCrop>false</ScaleCrop>
  <LinksUpToDate>false</LinksUpToDate>
  <CharactersWithSpaces>1083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2023-08-08T19:05:00Z</dcterms:created>
  <dc:creator>陈润楠</dc:creator>
  <cp:lastModifiedBy>李进展</cp:lastModifiedBy>
  <dcterms:modified xsi:type="dcterms:W3CDTF">2024-07-23T08:46:45Z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2DEDD8BC1B1E4821BCC0A0513C802E4D</vt:lpwstr>
  </property>
</Properties>
</file>