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</w:pPr>
      <w:r>
        <w:rPr>
          <w:rFonts w:hint="eastAsia" w:ascii="仿宋_GB2312" w:eastAsia="仿宋_GB2312"/>
          <w:sz w:val="28"/>
          <w:szCs w:val="28"/>
        </w:rPr>
        <w:t>附件:</w:t>
      </w:r>
      <w:r>
        <w:rPr>
          <w:rFonts w:hint="eastAsia"/>
        </w:rPr>
        <w:t xml:space="preserve"> </w:t>
      </w:r>
    </w:p>
    <w:p>
      <w:pPr>
        <w:spacing w:line="520" w:lineRule="exact"/>
        <w:jc w:val="center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办公环境弱电维护服务和桌面维护服务方案</w:t>
      </w:r>
    </w:p>
    <w:p>
      <w:pPr>
        <w:numPr>
          <w:ilvl w:val="0"/>
          <w:numId w:val="1"/>
        </w:num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服务内容</w:t>
      </w:r>
    </w:p>
    <w:p>
      <w:pPr>
        <w:spacing w:line="520" w:lineRule="exact"/>
        <w:ind w:left="28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（一）总行大楼</w:t>
      </w:r>
      <w:r>
        <w:rPr>
          <w:rFonts w:ascii="仿宋_GB2312" w:eastAsia="仿宋_GB2312"/>
          <w:sz w:val="28"/>
          <w:szCs w:val="28"/>
        </w:rPr>
        <w:t>弱电维护</w:t>
      </w:r>
    </w:p>
    <w:p>
      <w:pPr>
        <w:spacing w:line="52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1、承担弱电电话线路在机架端和桌面端的跳线调整工作；</w:t>
      </w:r>
    </w:p>
    <w:p>
      <w:pPr>
        <w:tabs>
          <w:tab w:val="left" w:pos="1140"/>
        </w:tabs>
        <w:spacing w:line="52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2、对出现故障的线路、部件进行维护、替换（备件由我行提供）；</w:t>
      </w:r>
    </w:p>
    <w:p>
      <w:pPr>
        <w:tabs>
          <w:tab w:val="left" w:pos="1140"/>
        </w:tabs>
        <w:spacing w:line="52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3、承担对产品二次搬迁过程中的安装、线路调整及技术指导；</w:t>
      </w:r>
    </w:p>
    <w:p>
      <w:pPr>
        <w:tabs>
          <w:tab w:val="left" w:pos="1140"/>
        </w:tabs>
        <w:spacing w:line="520" w:lineRule="exact"/>
        <w:ind w:left="279" w:leftChars="133" w:firstLine="280" w:firstLineChars="1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4、建立用户档案，对其维护资料和维护情况进行记录、统计和分，并每月向我行提供电子版维护档案；</w:t>
      </w:r>
    </w:p>
    <w:p>
      <w:pPr>
        <w:tabs>
          <w:tab w:val="left" w:pos="1140"/>
        </w:tabs>
        <w:spacing w:line="520" w:lineRule="exact"/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（二）办公电脑桌面维护</w:t>
      </w:r>
    </w:p>
    <w:p>
      <w:pPr>
        <w:spacing w:line="52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1、承担</w:t>
      </w:r>
      <w:r>
        <w:rPr>
          <w:rFonts w:ascii="仿宋_GB2312" w:eastAsia="仿宋_GB2312"/>
          <w:sz w:val="28"/>
          <w:szCs w:val="28"/>
        </w:rPr>
        <w:t>W</w:t>
      </w:r>
      <w:r>
        <w:rPr>
          <w:rFonts w:hint="eastAsia" w:ascii="仿宋_GB2312" w:eastAsia="仿宋_GB2312"/>
          <w:sz w:val="28"/>
          <w:szCs w:val="28"/>
        </w:rPr>
        <w:t>indows、Linux等操作系统的安装以及维护工作。</w:t>
      </w:r>
    </w:p>
    <w:p>
      <w:pPr>
        <w:spacing w:line="52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2、承担办公电脑及外围设备（如打印机</w:t>
      </w:r>
      <w:r>
        <w:rPr>
          <w:rFonts w:ascii="仿宋_GB2312" w:hAnsi="宋体" w:eastAsia="仿宋_GB2312"/>
          <w:sz w:val="28"/>
        </w:rPr>
        <w:t>、扫描仪等</w:t>
      </w:r>
      <w:r>
        <w:rPr>
          <w:rFonts w:hint="eastAsia" w:ascii="仿宋_GB2312" w:hAnsi="宋体" w:eastAsia="仿宋_GB2312"/>
          <w:sz w:val="28"/>
        </w:rPr>
        <w:t>）的安装、线路接插、开机调试。</w:t>
      </w:r>
    </w:p>
    <w:p>
      <w:pPr>
        <w:spacing w:line="52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3、承担办公电脑及外围设备硬件故障的备件更换（由我行提供备件）。</w:t>
      </w:r>
    </w:p>
    <w:p>
      <w:pPr>
        <w:tabs>
          <w:tab w:val="left" w:pos="1050"/>
        </w:tabs>
        <w:spacing w:line="52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4、承担办公电脑及外围设备软硬件故障的初期响应和实地调查工作。</w:t>
      </w:r>
    </w:p>
    <w:p>
      <w:pPr>
        <w:tabs>
          <w:tab w:val="left" w:pos="1050"/>
        </w:tabs>
        <w:spacing w:line="52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（三）电脑设备仓库整理</w:t>
      </w:r>
    </w:p>
    <w:p>
      <w:pPr>
        <w:tabs>
          <w:tab w:val="left" w:pos="1050"/>
        </w:tabs>
        <w:spacing w:line="52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1、协助电脑设备仓库的摆放位置整理工作。</w:t>
      </w:r>
    </w:p>
    <w:p>
      <w:pPr>
        <w:tabs>
          <w:tab w:val="left" w:pos="1050"/>
        </w:tabs>
        <w:spacing w:line="52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2、协助电脑设备进出仓的运送工作。</w:t>
      </w:r>
    </w:p>
    <w:p>
      <w:pPr>
        <w:tabs>
          <w:tab w:val="left" w:pos="1050"/>
        </w:tabs>
        <w:spacing w:line="52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3、协助电脑设备包装拆、装工作。</w:t>
      </w:r>
    </w:p>
    <w:p>
      <w:pPr>
        <w:tabs>
          <w:tab w:val="left" w:pos="1050"/>
        </w:tabs>
        <w:spacing w:line="52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4、协助电脑设备的故障送修工作。</w:t>
      </w:r>
    </w:p>
    <w:p>
      <w:pPr>
        <w:tabs>
          <w:tab w:val="left" w:pos="1050"/>
        </w:tabs>
        <w:spacing w:line="52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5、协助电脑设备新机软件安装工作。</w:t>
      </w:r>
    </w:p>
    <w:p>
      <w:pPr>
        <w:tabs>
          <w:tab w:val="left" w:pos="1050"/>
        </w:tabs>
        <w:spacing w:line="52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二、服务范围</w:t>
      </w:r>
    </w:p>
    <w:p>
      <w:pPr>
        <w:tabs>
          <w:tab w:val="left" w:pos="1050"/>
        </w:tabs>
        <w:spacing w:line="52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（一）顺德农商银行总部大楼网络及电话线路。</w:t>
      </w:r>
    </w:p>
    <w:p>
      <w:pPr>
        <w:tabs>
          <w:tab w:val="left" w:pos="1050"/>
        </w:tabs>
        <w:spacing w:line="52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（二）顺德农商银行总部大楼桌面电脑及外围办公设备。</w:t>
      </w:r>
    </w:p>
    <w:p>
      <w:pPr>
        <w:tabs>
          <w:tab w:val="left" w:pos="1050"/>
        </w:tabs>
        <w:spacing w:line="52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（三）大良地区属于总部边辖下机构的网络设备及桌面办公电脑设备。</w:t>
      </w:r>
    </w:p>
    <w:p>
      <w:pPr>
        <w:tabs>
          <w:tab w:val="left" w:pos="1050"/>
        </w:tabs>
        <w:spacing w:line="52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（四）承担对顺德以外支行（如：珠海横琴分行、南沙分行、南海支行、恩平支行、英德支行）的电脑设备、弱电、电话技术支持服务。</w:t>
      </w:r>
    </w:p>
    <w:p>
      <w:pPr>
        <w:tabs>
          <w:tab w:val="left" w:pos="1050"/>
        </w:tabs>
        <w:spacing w:line="52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三、人员配置</w:t>
      </w:r>
    </w:p>
    <w:p>
      <w:pPr>
        <w:tabs>
          <w:tab w:val="left" w:pos="1050"/>
        </w:tabs>
        <w:spacing w:line="520" w:lineRule="exact"/>
        <w:ind w:left="56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（一）素质要求</w:t>
      </w:r>
    </w:p>
    <w:p>
      <w:pPr>
        <w:numPr>
          <w:ilvl w:val="0"/>
          <w:numId w:val="2"/>
        </w:numPr>
        <w:tabs>
          <w:tab w:val="left" w:pos="1050"/>
        </w:tabs>
        <w:spacing w:line="520" w:lineRule="exac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维护人员必须具备网络线路维护经验。</w:t>
      </w:r>
    </w:p>
    <w:p>
      <w:pPr>
        <w:numPr>
          <w:ilvl w:val="0"/>
          <w:numId w:val="2"/>
        </w:numPr>
        <w:tabs>
          <w:tab w:val="left" w:pos="1050"/>
        </w:tabs>
        <w:spacing w:line="520" w:lineRule="exac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维护人员具备电脑基础知识。</w:t>
      </w:r>
    </w:p>
    <w:p>
      <w:pPr>
        <w:tabs>
          <w:tab w:val="left" w:pos="1050"/>
        </w:tabs>
        <w:spacing w:line="520" w:lineRule="exact"/>
        <w:ind w:left="56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（二）管理要求</w:t>
      </w:r>
    </w:p>
    <w:p>
      <w:pPr>
        <w:tabs>
          <w:tab w:val="left" w:pos="1050"/>
        </w:tabs>
        <w:spacing w:line="520" w:lineRule="exact"/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接受《广东顺德农村商业银行股份有限公司信息科技外包人员管理办法》的管理。</w:t>
      </w:r>
    </w:p>
    <w:p>
      <w:pPr>
        <w:numPr>
          <w:ilvl w:val="0"/>
          <w:numId w:val="3"/>
        </w:numPr>
        <w:tabs>
          <w:tab w:val="left" w:pos="1050"/>
        </w:tabs>
        <w:spacing w:line="520" w:lineRule="exact"/>
        <w:ind w:left="420" w:left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我行责任</w:t>
      </w:r>
    </w:p>
    <w:p>
      <w:pPr>
        <w:numPr>
          <w:numId w:val="0"/>
        </w:numPr>
        <w:tabs>
          <w:tab w:val="left" w:pos="1050"/>
        </w:tabs>
        <w:spacing w:line="520" w:lineRule="exact"/>
        <w:rPr>
          <w:rFonts w:hint="eastAsia" w:ascii="仿宋_GB2312" w:hAnsi="宋体" w:eastAsia="仿宋_GB2312"/>
          <w:sz w:val="28"/>
        </w:rPr>
      </w:pPr>
      <w:r>
        <w:rPr>
          <w:rFonts w:hint="default" w:ascii="仿宋_GB2312" w:hAnsi="宋体" w:eastAsia="仿宋_GB2312"/>
          <w:sz w:val="28"/>
        </w:rPr>
        <w:t xml:space="preserve">    </w:t>
      </w:r>
      <w:bookmarkStart w:id="0" w:name="_GoBack"/>
      <w:bookmarkEnd w:id="0"/>
      <w:r>
        <w:rPr>
          <w:rFonts w:hint="default" w:ascii="仿宋_GB2312" w:hAnsi="宋体" w:eastAsia="仿宋_GB2312"/>
          <w:sz w:val="28"/>
        </w:rPr>
        <w:t>（一）</w:t>
      </w:r>
      <w:r>
        <w:rPr>
          <w:rFonts w:hint="eastAsia" w:ascii="仿宋_GB2312" w:hAnsi="宋体" w:eastAsia="仿宋_GB2312"/>
          <w:sz w:val="28"/>
        </w:rPr>
        <w:t>我行负责向供应商提供接受本合同维护的线路和设备清单，包括地点、范围、品牌、型号、配置、安装时间、安装地点、联系人及联系方式等资料，以方便供应商建立设备档案。</w:t>
      </w:r>
    </w:p>
    <w:p>
      <w:pPr>
        <w:tabs>
          <w:tab w:val="left" w:pos="1050"/>
        </w:tabs>
        <w:spacing w:line="520" w:lineRule="exact"/>
        <w:ind w:left="0" w:leftChars="0" w:firstLine="0" w:firstLineChars="0"/>
        <w:rPr>
          <w:rFonts w:hint="eastAsia" w:ascii="仿宋_GB2312" w:hAnsi="宋体" w:eastAsia="仿宋_GB2312"/>
          <w:sz w:val="28"/>
        </w:rPr>
      </w:pPr>
      <w:r>
        <w:rPr>
          <w:rFonts w:hint="default" w:ascii="仿宋_GB2312" w:hAnsi="宋体" w:eastAsia="仿宋_GB2312"/>
          <w:sz w:val="28"/>
        </w:rPr>
        <w:t xml:space="preserve">    </w:t>
      </w:r>
      <w:r>
        <w:rPr>
          <w:rFonts w:hint="default" w:ascii="仿宋_GB2312" w:hAnsi="宋体" w:eastAsia="仿宋_GB2312"/>
          <w:sz w:val="28"/>
        </w:rPr>
        <w:t>（二）</w:t>
      </w:r>
      <w:r>
        <w:rPr>
          <w:rFonts w:hint="eastAsia" w:ascii="仿宋_GB2312" w:hAnsi="宋体" w:eastAsia="仿宋_GB2312"/>
          <w:sz w:val="28"/>
        </w:rPr>
        <w:t>在供应商人员进行维护时提供必要的便利条件。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0000AFF" w:usb1="4000247B" w:usb2="00000001" w:usb3="00000000" w:csb0="200001B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D82488"/>
    <w:multiLevelType w:val="singleLevel"/>
    <w:tmpl w:val="DED8248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6785221"/>
    <w:multiLevelType w:val="singleLevel"/>
    <w:tmpl w:val="E6785221"/>
    <w:lvl w:ilvl="0" w:tentative="0">
      <w:start w:val="1"/>
      <w:numFmt w:val="decimal"/>
      <w:suff w:val="nothing"/>
      <w:lvlText w:val="%1、"/>
      <w:lvlJc w:val="left"/>
      <w:pPr>
        <w:ind w:left="560" w:firstLine="0"/>
      </w:pPr>
    </w:lvl>
  </w:abstractNum>
  <w:abstractNum w:abstractNumId="2">
    <w:nsid w:val="FE6A7510"/>
    <w:multiLevelType w:val="singleLevel"/>
    <w:tmpl w:val="FE6A7510"/>
    <w:lvl w:ilvl="0" w:tentative="0">
      <w:start w:val="1"/>
      <w:numFmt w:val="chineseCounting"/>
      <w:suff w:val="nothing"/>
      <w:lvlText w:val="%1、"/>
      <w:lvlJc w:val="left"/>
      <w:pPr>
        <w:ind w:left="280" w:firstLine="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FF8"/>
    <w:rsid w:val="002A57FE"/>
    <w:rsid w:val="002E2E15"/>
    <w:rsid w:val="00BF2074"/>
    <w:rsid w:val="00F44FF8"/>
    <w:rsid w:val="07CA746C"/>
    <w:rsid w:val="0DB43BC0"/>
    <w:rsid w:val="0F694A01"/>
    <w:rsid w:val="13CD67E8"/>
    <w:rsid w:val="1AA80C90"/>
    <w:rsid w:val="1ACA60B4"/>
    <w:rsid w:val="1E7E7D3C"/>
    <w:rsid w:val="26A26144"/>
    <w:rsid w:val="290314D0"/>
    <w:rsid w:val="2C58346B"/>
    <w:rsid w:val="2F5137C6"/>
    <w:rsid w:val="3AA960E6"/>
    <w:rsid w:val="3F7E4B5B"/>
    <w:rsid w:val="447B5486"/>
    <w:rsid w:val="485F22D5"/>
    <w:rsid w:val="4A5C452A"/>
    <w:rsid w:val="4ABB6198"/>
    <w:rsid w:val="4D0E05A7"/>
    <w:rsid w:val="4F3027DF"/>
    <w:rsid w:val="53762FD5"/>
    <w:rsid w:val="541A087E"/>
    <w:rsid w:val="54E3339A"/>
    <w:rsid w:val="5C233A90"/>
    <w:rsid w:val="613A1178"/>
    <w:rsid w:val="65F0668A"/>
    <w:rsid w:val="676131FF"/>
    <w:rsid w:val="67C47B4D"/>
    <w:rsid w:val="67F86D6C"/>
    <w:rsid w:val="6B617EE8"/>
    <w:rsid w:val="6BCC60C0"/>
    <w:rsid w:val="6C91335D"/>
    <w:rsid w:val="6FAC33C8"/>
    <w:rsid w:val="74792B2A"/>
    <w:rsid w:val="7C267DAA"/>
    <w:rsid w:val="7D663D18"/>
    <w:rsid w:val="7DAB5036"/>
    <w:rsid w:val="7FBACCE3"/>
    <w:rsid w:val="7FFBAAC4"/>
    <w:rsid w:val="F3EF8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sdbank.com</Company>
  <Pages>1</Pages>
  <Words>115</Words>
  <Characters>659</Characters>
  <Lines>5</Lines>
  <Paragraphs>1</Paragraphs>
  <TotalTime>17</TotalTime>
  <ScaleCrop>false</ScaleCrop>
  <LinksUpToDate>false</LinksUpToDate>
  <CharactersWithSpaces>773</CharactersWithSpaces>
  <Application>WPS Office WWO_wpscloud_20221012112933-9a2a8d47b6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2023-11-23T01:02:00Z</dcterms:created>
  <dc:creator>09219</dc:creator>
  <cp:lastModifiedBy>梁广顺</cp:lastModifiedBy>
  <dcterms:modified xsi:type="dcterms:W3CDTF">2024-06-07T17:35:11Z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464235EC1EE84C48926FA9019A71BB2B</vt:lpwstr>
  </property>
</Properties>
</file>